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Default="007C6EEB" w:rsidP="002928A1">
      <w:pPr>
        <w:jc w:val="center"/>
      </w:pPr>
      <w:r>
        <w:t>KÖPRÜÖREN TEK TERMİK İLKOKULU MÜDÜRLÜĞÜNE</w:t>
      </w:r>
    </w:p>
    <w:p w:rsidR="002928A1" w:rsidRPr="00AA188D" w:rsidRDefault="007C6EEB" w:rsidP="007C6EEB">
      <w:pPr>
        <w:tabs>
          <w:tab w:val="left" w:pos="5400"/>
        </w:tabs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KÜTAHYA</w:t>
      </w:r>
    </w:p>
    <w:p w:rsidR="002928A1" w:rsidRDefault="002928A1" w:rsidP="002928A1">
      <w:pPr>
        <w:jc w:val="center"/>
      </w:pPr>
    </w:p>
    <w:p w:rsidR="002928A1" w:rsidRDefault="002928A1" w:rsidP="003C5651">
      <w:pPr>
        <w:jc w:val="both"/>
      </w:pPr>
    </w:p>
    <w:p w:rsidR="002928A1" w:rsidRDefault="002928A1" w:rsidP="003C5651">
      <w:pPr>
        <w:jc w:val="both"/>
      </w:pPr>
      <w:r>
        <w:tab/>
        <w:t>Ayrıntıları aşağıdaki gezi planında belirtilen bir gezi düzenlemek istiyorum. Aşağı</w:t>
      </w:r>
      <w:r w:rsidR="00A43CA4">
        <w:t>da belirtilen gezi yeri</w:t>
      </w:r>
      <w:r w:rsidR="003C5651">
        <w:t xml:space="preserve">, </w:t>
      </w:r>
      <w:r>
        <w:t>gezinin amacı ile geziden beklenen öğrenci kazanımları/hedef ve davranışların gerçekleştirilmesi açısından okulumuza mesafe olarak en yakın yer durumundadır.</w:t>
      </w:r>
    </w:p>
    <w:p w:rsidR="002928A1" w:rsidRDefault="002928A1" w:rsidP="002928A1">
      <w:pPr>
        <w:jc w:val="both"/>
      </w:pPr>
    </w:p>
    <w:p w:rsidR="002928A1" w:rsidRDefault="002928A1" w:rsidP="002928A1">
      <w:pPr>
        <w:jc w:val="both"/>
      </w:pPr>
      <w:r>
        <w:tab/>
        <w:t>Söz konusu gezinin yapılabilmesi için gerekli planlama ve organizasyonun gerçekleştirilmesi hususunda,</w:t>
      </w:r>
    </w:p>
    <w:p w:rsidR="002928A1" w:rsidRDefault="002928A1" w:rsidP="002928A1">
      <w:pPr>
        <w:jc w:val="both"/>
      </w:pPr>
    </w:p>
    <w:p w:rsidR="00A43CA4" w:rsidRDefault="001D3F2E" w:rsidP="002928A1">
      <w:pPr>
        <w:jc w:val="both"/>
      </w:pPr>
      <w:r>
        <w:tab/>
        <w:t xml:space="preserve">Gereğini arz ederim. </w:t>
      </w:r>
      <w:r w:rsidR="007C6EEB">
        <w:t xml:space="preserve">                                                                          </w:t>
      </w:r>
      <w:r>
        <w:t>14/11/2014</w:t>
      </w:r>
    </w:p>
    <w:p w:rsidR="00A43CA4" w:rsidRDefault="00A43CA4" w:rsidP="002928A1">
      <w:pPr>
        <w:jc w:val="both"/>
      </w:pPr>
    </w:p>
    <w:p w:rsidR="00A43CA4" w:rsidRDefault="00A43CA4" w:rsidP="00A43CA4">
      <w:pPr>
        <w:tabs>
          <w:tab w:val="left" w:pos="6810"/>
        </w:tabs>
        <w:jc w:val="both"/>
      </w:pPr>
      <w:r>
        <w:tab/>
      </w:r>
      <w:r w:rsidR="001D3F2E">
        <w:t xml:space="preserve">     </w:t>
      </w:r>
      <w:r>
        <w:t>İnan ÖVET</w:t>
      </w:r>
    </w:p>
    <w:p w:rsidR="001D3F2E" w:rsidRDefault="001D3F2E" w:rsidP="00A43CA4">
      <w:pPr>
        <w:tabs>
          <w:tab w:val="left" w:pos="6810"/>
        </w:tabs>
        <w:jc w:val="both"/>
      </w:pPr>
      <w:r>
        <w:t xml:space="preserve">                                                                                                                    Sınıf Öğretmeni              </w:t>
      </w:r>
    </w:p>
    <w:tbl>
      <w:tblPr>
        <w:tblpPr w:leftFromText="141" w:rightFromText="141" w:vertAnchor="text" w:horzAnchor="margin" w:tblpY="-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838"/>
      </w:tblGrid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Gezinin konusu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>Tiyatronun Hayatımızdaki Yeri.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Gezinin amacı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r>
              <w:t>Öğrencilerimizi sosyal ve kültürel alanda gelişimini sağlamak. Tiyatro sevgisi kazandırmak</w:t>
            </w:r>
          </w:p>
        </w:tc>
      </w:tr>
      <w:tr w:rsidR="003C5651" w:rsidTr="003C5651">
        <w:trPr>
          <w:trHeight w:val="722"/>
        </w:trPr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Gezinin hangi ders veya sosyal etkinlik kapsamında planlandığı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 xml:space="preserve"> Bu gezi </w:t>
            </w:r>
            <w:r w:rsidRPr="003C5651">
              <w:rPr>
                <w:b/>
              </w:rPr>
              <w:t>Serbest Etkinlikler Dersi</w:t>
            </w:r>
            <w:r>
              <w:t xml:space="preserve"> kapsamında düzenlenmiştir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Geziden beklenen öğrenci kazanımları/hedef ve davranışlar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Pr="00890E4F" w:rsidRDefault="003C5651" w:rsidP="003C5651">
            <w:r>
              <w:t>G</w:t>
            </w:r>
            <w:r w:rsidRPr="00890E4F">
              <w:t xml:space="preserve">ezerek eğlenerek öğrenir. </w:t>
            </w:r>
          </w:p>
          <w:p w:rsidR="003C5651" w:rsidRDefault="003C5651" w:rsidP="003C5651">
            <w:r>
              <w:t>O</w:t>
            </w:r>
            <w:r w:rsidRPr="00890E4F">
              <w:t>kul binası dışında da var olan hayatı fark</w:t>
            </w:r>
            <w:r>
              <w:t xml:space="preserve"> eder, K</w:t>
            </w:r>
            <w:r w:rsidRPr="00890E4F">
              <w:t>ültür</w:t>
            </w:r>
            <w:r>
              <w:t>el</w:t>
            </w:r>
            <w:r w:rsidRPr="00890E4F">
              <w:t xml:space="preserve"> ve sanat</w:t>
            </w:r>
            <w:r>
              <w:t>sal etkinliklerin</w:t>
            </w:r>
            <w:r w:rsidRPr="00890E4F">
              <w:t xml:space="preserve"> içinde </w:t>
            </w:r>
            <w:r>
              <w:t xml:space="preserve">yer alır. 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Gezinin başlama ve bitiş tarihi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r>
              <w:t xml:space="preserve">20/11/2013 Saat: 10:00    - </w:t>
            </w:r>
          </w:p>
          <w:p w:rsidR="003C5651" w:rsidRDefault="003C5651" w:rsidP="003C5651">
            <w:r>
              <w:t>20/11/2013 Saat: 12:00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 yeri/yerleri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 xml:space="preserve"> Malatya Sabancı Kültür Merkezi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Geziye gidilecek yol güzergahı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>Yeşilyurt- Malatya Çevre Yolu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Geziye dönüş yol güzergahı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>Malatya Çevre Yolu- Yeşilyurt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 sırasında alınacak güvenlik önlemleri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>Gezi sırasında alınması gereken bütün güvenlik önlemleri alınmıştır.</w:t>
            </w:r>
          </w:p>
        </w:tc>
      </w:tr>
      <w:tr w:rsidR="003C5651" w:rsidTr="003C5651">
        <w:tc>
          <w:tcPr>
            <w:tcW w:w="4606" w:type="dxa"/>
            <w:gridSpan w:val="2"/>
          </w:tcPr>
          <w:p w:rsidR="003C5651" w:rsidRDefault="003C5651" w:rsidP="003C5651">
            <w:pPr>
              <w:jc w:val="both"/>
            </w:pPr>
            <w:r>
              <w:t>Geziye katılacak toplam öğrenci sayısı</w:t>
            </w:r>
          </w:p>
          <w:p w:rsidR="003C5651" w:rsidRDefault="003C5651" w:rsidP="003C5651">
            <w:pPr>
              <w:jc w:val="both"/>
            </w:pPr>
          </w:p>
        </w:tc>
        <w:tc>
          <w:tcPr>
            <w:tcW w:w="5141" w:type="dxa"/>
            <w:gridSpan w:val="2"/>
          </w:tcPr>
          <w:p w:rsidR="003C5651" w:rsidRDefault="003C5651" w:rsidP="003C5651">
            <w:pPr>
              <w:jc w:val="both"/>
            </w:pPr>
            <w:r>
              <w:t>64</w:t>
            </w:r>
          </w:p>
        </w:tc>
      </w:tr>
      <w:tr w:rsidR="003C5651" w:rsidTr="003C5651">
        <w:tc>
          <w:tcPr>
            <w:tcW w:w="9747" w:type="dxa"/>
            <w:gridSpan w:val="4"/>
          </w:tcPr>
          <w:p w:rsidR="003C5651" w:rsidRDefault="003C5651" w:rsidP="003C5651">
            <w:pPr>
              <w:jc w:val="both"/>
            </w:pPr>
          </w:p>
          <w:p w:rsidR="003C5651" w:rsidRDefault="003C5651" w:rsidP="003C5651">
            <w:pPr>
              <w:jc w:val="both"/>
            </w:pPr>
            <w:r>
              <w:t>GEZİYE KATILACAK SINIFLAR VE ÖĞRENCİ SAYILARI</w:t>
            </w:r>
          </w:p>
          <w:p w:rsidR="003C5651" w:rsidRDefault="003C5651" w:rsidP="003C5651">
            <w:pPr>
              <w:jc w:val="both"/>
            </w:pPr>
          </w:p>
        </w:tc>
      </w:tr>
      <w:tr w:rsidR="003C5651" w:rsidTr="003C5651"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ŞUBE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KIZ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TOPLAM</w:t>
            </w:r>
          </w:p>
        </w:tc>
      </w:tr>
      <w:tr w:rsidR="003C5651" w:rsidTr="003C5651"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Anasınıfı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7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10</w:t>
            </w:r>
          </w:p>
        </w:tc>
      </w:tr>
      <w:tr w:rsidR="003C5651" w:rsidTr="003C5651"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1/A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5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10</w:t>
            </w:r>
          </w:p>
        </w:tc>
      </w:tr>
      <w:tr w:rsidR="003C5651" w:rsidTr="003C5651">
        <w:tc>
          <w:tcPr>
            <w:tcW w:w="2303" w:type="dxa"/>
          </w:tcPr>
          <w:p w:rsidR="003C5651" w:rsidRDefault="003C5651" w:rsidP="003C5651">
            <w:r>
              <w:t xml:space="preserve">              1/B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6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10</w:t>
            </w:r>
          </w:p>
        </w:tc>
      </w:tr>
      <w:tr w:rsidR="003C5651" w:rsidTr="003C5651">
        <w:tc>
          <w:tcPr>
            <w:tcW w:w="2303" w:type="dxa"/>
          </w:tcPr>
          <w:p w:rsidR="003C5651" w:rsidRDefault="003C5651" w:rsidP="003C5651">
            <w:r>
              <w:t xml:space="preserve">              2/A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4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9</w:t>
            </w:r>
          </w:p>
        </w:tc>
      </w:tr>
      <w:tr w:rsidR="003C5651" w:rsidTr="003C5651">
        <w:trPr>
          <w:trHeight w:val="238"/>
        </w:trPr>
        <w:tc>
          <w:tcPr>
            <w:tcW w:w="2303" w:type="dxa"/>
          </w:tcPr>
          <w:p w:rsidR="003C5651" w:rsidRDefault="003C5651" w:rsidP="003C5651">
            <w:r>
              <w:t xml:space="preserve">              2/B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4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9</w:t>
            </w:r>
          </w:p>
        </w:tc>
      </w:tr>
      <w:tr w:rsidR="003C5651" w:rsidTr="003C5651">
        <w:trPr>
          <w:trHeight w:val="193"/>
        </w:trPr>
        <w:tc>
          <w:tcPr>
            <w:tcW w:w="2303" w:type="dxa"/>
          </w:tcPr>
          <w:p w:rsidR="003C5651" w:rsidRDefault="003C5651" w:rsidP="003C5651">
            <w:r>
              <w:t xml:space="preserve">              3/A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3C5651" w:rsidRDefault="003C5651" w:rsidP="003C5651">
            <w:pPr>
              <w:jc w:val="center"/>
            </w:pPr>
            <w:r>
              <w:t>11</w:t>
            </w:r>
          </w:p>
        </w:tc>
        <w:tc>
          <w:tcPr>
            <w:tcW w:w="2838" w:type="dxa"/>
          </w:tcPr>
          <w:p w:rsidR="003C5651" w:rsidRDefault="003C5651" w:rsidP="003C5651">
            <w:pPr>
              <w:jc w:val="center"/>
            </w:pPr>
            <w:r>
              <w:t>16</w:t>
            </w:r>
          </w:p>
        </w:tc>
      </w:tr>
    </w:tbl>
    <w:p w:rsidR="002928A1" w:rsidRDefault="002928A1" w:rsidP="002928A1">
      <w:pPr>
        <w:jc w:val="both"/>
      </w:pPr>
    </w:p>
    <w:p w:rsidR="002928A1" w:rsidRDefault="002928A1"/>
    <w:sectPr w:rsidR="002928A1" w:rsidSect="002928A1">
      <w:footerReference w:type="even" r:id="rId6"/>
      <w:foot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93" w:rsidRDefault="00370D93">
      <w:r>
        <w:separator/>
      </w:r>
    </w:p>
  </w:endnote>
  <w:endnote w:type="continuationSeparator" w:id="1">
    <w:p w:rsidR="00370D93" w:rsidRDefault="0037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2928A1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2928A1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EE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93" w:rsidRDefault="00370D93">
      <w:r>
        <w:separator/>
      </w:r>
    </w:p>
  </w:footnote>
  <w:footnote w:type="continuationSeparator" w:id="1">
    <w:p w:rsidR="00370D93" w:rsidRDefault="00370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A1"/>
    <w:rsid w:val="00037F99"/>
    <w:rsid w:val="001D3F2E"/>
    <w:rsid w:val="002928A1"/>
    <w:rsid w:val="002D16EF"/>
    <w:rsid w:val="00370D93"/>
    <w:rsid w:val="00374F88"/>
    <w:rsid w:val="00384C9E"/>
    <w:rsid w:val="00391345"/>
    <w:rsid w:val="003C5651"/>
    <w:rsid w:val="0067168A"/>
    <w:rsid w:val="007C6EEB"/>
    <w:rsid w:val="00802D1C"/>
    <w:rsid w:val="00890E4F"/>
    <w:rsid w:val="009C61C2"/>
    <w:rsid w:val="009C6298"/>
    <w:rsid w:val="00A43CA4"/>
    <w:rsid w:val="00AA188D"/>
    <w:rsid w:val="00B74A03"/>
    <w:rsid w:val="00DF6E6F"/>
    <w:rsid w:val="00E1275F"/>
    <w:rsid w:val="00EA46D7"/>
    <w:rsid w:val="00F0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9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3C5651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3C5651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01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1801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H.YILDIRIM</dc:creator>
  <cp:lastModifiedBy>a</cp:lastModifiedBy>
  <cp:revision>2</cp:revision>
  <cp:lastPrinted>2012-04-11T12:22:00Z</cp:lastPrinted>
  <dcterms:created xsi:type="dcterms:W3CDTF">2017-03-14T19:54:00Z</dcterms:created>
  <dcterms:modified xsi:type="dcterms:W3CDTF">2017-03-14T19:54:00Z</dcterms:modified>
</cp:coreProperties>
</file>